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1328420</wp:posOffset>
            </wp:positionH>
            <wp:positionV relativeFrom="paragraph">
              <wp:posOffset>-386715</wp:posOffset>
            </wp:positionV>
            <wp:extent cx="3017520" cy="741045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  <w:b/>
        </w:rPr>
        <w:t>Diputadas y Diputados de S</w:t>
      </w:r>
      <w:bookmarkStart w:id="0" w:name="_GoBack"/>
      <w:bookmarkEnd w:id="0"/>
      <w:r>
        <w:rPr>
          <w:rFonts w:ascii="Verdana" w:hAnsi="Verdana"/>
          <w:b/>
        </w:rPr>
        <w:t>anta Fe</w:t>
      </w:r>
      <w:r>
        <w:rPr>
          <w:rFonts w:ascii="Verdana" w:hAnsi="Verdana"/>
        </w:rPr>
        <w:t xml:space="preserve"> :</w:t>
      </w:r>
    </w:p>
    <w:p>
      <w:pPr>
        <w:pStyle w:val="NormalWeb"/>
        <w:spacing w:lineRule="auto" w:line="360" w:before="28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Comisión de Promoción Comunitaria ha considerados los proyectos de Comunicación  </w:t>
      </w:r>
      <w:r>
        <w:rPr>
          <w:rFonts w:ascii="Verdana" w:hAnsi="Verdana"/>
          <w:b/>
          <w:sz w:val="22"/>
          <w:szCs w:val="22"/>
        </w:rPr>
        <w:t xml:space="preserve">N° 37761 – CD – FP-PS, </w:t>
      </w:r>
      <w:r>
        <w:rPr>
          <w:rFonts w:ascii="Verdana" w:hAnsi="Verdana"/>
          <w:sz w:val="22"/>
          <w:szCs w:val="22"/>
        </w:rPr>
        <w:t xml:space="preserve">del diputado LENCI, </w:t>
      </w:r>
      <w:r>
        <w:rPr>
          <w:rFonts w:ascii="Verdana" w:hAnsi="Verdana"/>
          <w:bCs/>
          <w:color w:val="333333"/>
          <w:sz w:val="22"/>
          <w:szCs w:val="22"/>
          <w:shd w:fill="FFFFFF" w:val="clear"/>
        </w:rPr>
        <w:t>por el cual se solicita a través del Ministerio de Desarrollo Social, disponga informar cual es el plan de acción destinado al abordaje del denominado Programa Nueva Oportunidad, a partir de los nuevos criterios informados en el comunicado del 09/03/2020 por parte de la Dirección de Inclusión Socioproductiva y dado a conocer por los medios de comunicación</w:t>
      </w:r>
      <w:r>
        <w:rPr>
          <w:rFonts w:ascii="Verdana" w:hAnsi="Verdana"/>
          <w:sz w:val="22"/>
          <w:szCs w:val="22"/>
        </w:rPr>
        <w:t>; y, por tratarse de materia afín, se ha dispuesto su tratamiento conjunto con el proyecto</w:t>
      </w:r>
      <w:r>
        <w:rPr>
          <w:rFonts w:ascii="Verdana" w:hAnsi="Verdana"/>
          <w:bCs/>
          <w:color w:val="333333"/>
          <w:sz w:val="22"/>
          <w:szCs w:val="22"/>
          <w:shd w:fill="FFFFFF" w:val="clear"/>
        </w:rPr>
        <w:t xml:space="preserve"> de Comunicación</w:t>
      </w:r>
      <w:r>
        <w:rPr>
          <w:rFonts w:ascii="Verdana" w:hAnsi="Verdana"/>
          <w:b/>
          <w:sz w:val="22"/>
          <w:szCs w:val="22"/>
        </w:rPr>
        <w:t xml:space="preserve"> N° 37780 CD – FP-PS</w:t>
      </w:r>
      <w:r>
        <w:rPr>
          <w:rFonts w:ascii="Verdana" w:hAnsi="Verdana"/>
          <w:sz w:val="22"/>
          <w:szCs w:val="22"/>
        </w:rPr>
        <w:t xml:space="preserve">,  de los diputados </w:t>
      </w:r>
      <w:r>
        <w:rPr>
          <w:rFonts w:ascii="Verdana" w:hAnsi="Verdana"/>
          <w:sz w:val="22"/>
          <w:szCs w:val="22"/>
          <w:highlight w:val="white"/>
        </w:rPr>
        <w:t xml:space="preserve">CATALINI, PINOTTI, GARCIA, BELLATTI, ULIELDIN, HYNES, MAUMUD y LENCI; </w:t>
      </w:r>
      <w:r>
        <w:rPr>
          <w:rFonts w:ascii="Verdana" w:hAnsi="Verdana"/>
          <w:color w:val="000000"/>
          <w:sz w:val="22"/>
          <w:szCs w:val="22"/>
          <w:shd w:fill="FFFFFF" w:val="clear"/>
        </w:rPr>
        <w:t>por el cual se solicita disponga informar las gestiones impulsadas por el Poder Ejecutivo tendientes a continuar o modificar la implementación del programa "nueva oportunidad" regulado por el decreto 2160/17</w:t>
      </w:r>
      <w:r>
        <w:rPr>
          <w:rFonts w:ascii="Verdana" w:hAnsi="Verdana"/>
          <w:sz w:val="22"/>
          <w:szCs w:val="22"/>
          <w:highlight w:val="white"/>
        </w:rPr>
        <w:t>; y, por las razones expuestas en los fundamentos y las que podrá dar el miembro informante, esta Comisión aconseja la</w:t>
      </w:r>
      <w:r>
        <w:rPr>
          <w:rFonts w:ascii="Verdana" w:hAnsi="Verdana"/>
          <w:sz w:val="22"/>
          <w:szCs w:val="22"/>
        </w:rPr>
        <w:t xml:space="preserve"> aprobación del siguiente texto único: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PROYECTO DE COMUNICACIÓN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La Cámara de Diputados de la Provincia vería con agrado que el Poder Ejecutivo a través del Ministerio de Desarrollo Social, informe: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a) cuál es el Plan de Acción destinado al abordaje del denominado Programa Nueva Oportunidad, a partir de los nuevos criterios informados en el comunicado del día 09 de marzo de 2020 por parte de la Dirección de Inclusión Socioproductiva dependiente de la cartera mencionada y dado a conocer por los medios de comunicación,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b) cantidad de organizaciones con las que se planificaron reuniones para los meses de marzo y abril de 2020, a efectos de resolver posteriormente la continuidad de las mismas en el Programa,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c) cuáles son los mecanismos de inclusión socioproductiva previstos para el mentado programa,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d) cantidad de jóvenes mujeres y jóvenes varones que se encuentran incluidos en el Programa Nueva Oportunidad que forman parte del programa al mes de diciembre de 2019 y a la fecha,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e) cantidad de organizaciones que forman parte del Programa al mes de diciembre y a la fecha,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f) cantidad de organizaciones con rendiciones de cuentas pendientes a diciembre de 2019,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g) cantidad de organizaciones que a diciembre de 2019 debían presentar alguna documentación en relación a su personería jurídica,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h) las gestiones que actualmente lleva adelante el Ejecutivo Provincial, tendientes a continuar o modificar la implementaci6n del "Programa Acercarse - Acelerador de Empresas Sociales" regulado por el Decreto 2282/17; y,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i) la situación de los jóvenes que se encuentran actualmente becados por parte del Programa "Nexo Oportunidad" respecto a su continuidad. A su vez, explicar los motivos que generaron la demora en la entrega de las asignaciones estímulo estipuladas; y cuando efectivamente se realzara el pago correspondiente.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160"/>
        <w:jc w:val="both"/>
        <w:rPr/>
      </w:pPr>
      <w:r>
        <w:rPr>
          <w:rFonts w:ascii="Verdana" w:hAnsi="Verdana"/>
          <w:b/>
          <w:i/>
        </w:rPr>
        <w:t>SALA DE COMISION, 20 de mayo de 2020</w:t>
      </w:r>
    </w:p>
    <w:p>
      <w:pPr>
        <w:pStyle w:val="Normal"/>
        <w:spacing w:before="0" w:after="160"/>
        <w:jc w:val="both"/>
        <w:rPr>
          <w:sz w:val="20"/>
          <w:szCs w:val="20"/>
        </w:rPr>
      </w:pPr>
      <w:bookmarkStart w:id="1" w:name="__DdeLink__32_2148672201"/>
      <w:r>
        <w:rPr>
          <w:rFonts w:ascii="Verdana" w:hAnsi="Verdana"/>
          <w:b/>
          <w:i/>
          <w:sz w:val="20"/>
          <w:szCs w:val="20"/>
        </w:rPr>
        <w:t>FIRMANTES: ARCANDO-CIANCIO-CORGNIALI-BELLATTI-ARMAS BELAVI</w:t>
      </w:r>
      <w:bookmarkEnd w:id="1"/>
    </w:p>
    <w:sectPr>
      <w:type w:val="nextPage"/>
      <w:pgSz w:w="11906" w:h="16838"/>
      <w:pgMar w:left="2552" w:right="1134" w:header="0" w:top="255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044d6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LibreOffice/6.3.4.2$Linux_X86_64 LibreOffice_project/30$Build-2</Application>
  <Pages>2</Pages>
  <Words>464</Words>
  <Characters>2520</Characters>
  <CharactersWithSpaces>2974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2020-04-27T18:52:00Z</dcterms:created>
  <dc:creator>roque cantoia</dc:creator>
  <dc:description/>
  <dc:language>es-AR</dc:language>
  <cp:lastModifiedBy/>
  <cp:lastPrinted>2020-05-21T10:24:34Z</cp:lastPrinted>
  <dcterms:modified xsi:type="dcterms:W3CDTF">2020-09-10T11:26:05Z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